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7E" w:rsidRPr="006E32FD" w:rsidRDefault="00E4629A" w:rsidP="00C067D0">
      <w:pPr>
        <w:rPr>
          <w:b/>
          <w:sz w:val="32"/>
        </w:rPr>
      </w:pPr>
      <w:r>
        <w:rPr>
          <w:b/>
          <w:sz w:val="32"/>
        </w:rPr>
        <w:t xml:space="preserve">When </w:t>
      </w:r>
      <w:proofErr w:type="gramStart"/>
      <w:r w:rsidR="00A65D6A" w:rsidRPr="006E32FD">
        <w:rPr>
          <w:b/>
          <w:sz w:val="32"/>
        </w:rPr>
        <w:t>Solving  MATHEMATICAL</w:t>
      </w:r>
      <w:proofErr w:type="gramEnd"/>
      <w:r w:rsidR="00A65D6A" w:rsidRPr="006E32FD">
        <w:rPr>
          <w:b/>
          <w:sz w:val="32"/>
        </w:rPr>
        <w:t xml:space="preserve"> Problem</w:t>
      </w:r>
      <w:r>
        <w:rPr>
          <w:b/>
          <w:sz w:val="32"/>
        </w:rPr>
        <w:t>s</w:t>
      </w:r>
    </w:p>
    <w:p w:rsidR="00A65D6A" w:rsidRDefault="00A65D6A" w:rsidP="00C067D0"/>
    <w:tbl>
      <w:tblPr>
        <w:tblStyle w:val="TableGrid"/>
        <w:tblW w:w="0" w:type="auto"/>
        <w:tblInd w:w="108" w:type="dxa"/>
        <w:tblLook w:val="04A0"/>
      </w:tblPr>
      <w:tblGrid>
        <w:gridCol w:w="6763"/>
      </w:tblGrid>
      <w:tr w:rsidR="00136C01" w:rsidTr="00C067D0">
        <w:trPr>
          <w:trHeight w:val="3320"/>
        </w:trPr>
        <w:tc>
          <w:tcPr>
            <w:tcW w:w="6763" w:type="dxa"/>
          </w:tcPr>
          <w:p w:rsidR="00136C01" w:rsidRDefault="00136C01" w:rsidP="00C067D0"/>
          <w:p w:rsidR="00136C01" w:rsidRDefault="00136C01" w:rsidP="00C067D0">
            <w:r>
              <w:t xml:space="preserve">1. Read the question and ponder about </w:t>
            </w:r>
            <w:r w:rsidRPr="00E4629A">
              <w:rPr>
                <w:b/>
              </w:rPr>
              <w:t>CREATING</w:t>
            </w:r>
            <w:r>
              <w:t xml:space="preserve"> a solution.</w:t>
            </w:r>
          </w:p>
          <w:p w:rsidR="00136C01" w:rsidRDefault="00136C01" w:rsidP="00C067D0"/>
          <w:p w:rsidR="00136C01" w:rsidRDefault="00136C01" w:rsidP="00C067D0">
            <w:r>
              <w:t xml:space="preserve">2. Develop a </w:t>
            </w:r>
            <w:r w:rsidRPr="00E4629A">
              <w:rPr>
                <w:b/>
              </w:rPr>
              <w:t>STRATEGY</w:t>
            </w:r>
            <w:r>
              <w:t xml:space="preserve"> of what you are going to do to solve the problem.</w:t>
            </w:r>
          </w:p>
          <w:p w:rsidR="00136C01" w:rsidRDefault="00136C01" w:rsidP="00C067D0"/>
          <w:p w:rsidR="00136C01" w:rsidRDefault="00136C01" w:rsidP="00C067D0">
            <w:r>
              <w:t xml:space="preserve">3. </w:t>
            </w:r>
            <w:r w:rsidRPr="00E4629A">
              <w:rPr>
                <w:b/>
              </w:rPr>
              <w:t>LOGICALLY</w:t>
            </w:r>
            <w:r>
              <w:t xml:space="preserve"> proceed through your strategy.</w:t>
            </w:r>
          </w:p>
          <w:p w:rsidR="00136C01" w:rsidRDefault="00136C01" w:rsidP="00C067D0"/>
          <w:p w:rsidR="00136C01" w:rsidRDefault="00136C01" w:rsidP="00C067D0">
            <w:r>
              <w:t xml:space="preserve">4. </w:t>
            </w:r>
            <w:r w:rsidRPr="00E4629A">
              <w:rPr>
                <w:b/>
              </w:rPr>
              <w:t>COMMUNICATE</w:t>
            </w:r>
            <w:r>
              <w:t xml:space="preserve"> your solution using clear mathematical statements, words, equations and symbols.</w:t>
            </w:r>
          </w:p>
          <w:p w:rsidR="00136C01" w:rsidRDefault="00136C01" w:rsidP="00C067D0"/>
          <w:p w:rsidR="00136C01" w:rsidRDefault="00136C01" w:rsidP="00C067D0">
            <w:r>
              <w:t xml:space="preserve">5. </w:t>
            </w:r>
            <w:r w:rsidRPr="00E4629A">
              <w:rPr>
                <w:b/>
              </w:rPr>
              <w:t>CRITICALLY</w:t>
            </w:r>
            <w:r>
              <w:t xml:space="preserve"> evaluate your findings and consider improvements.</w:t>
            </w:r>
          </w:p>
          <w:p w:rsidR="00136C01" w:rsidRDefault="00136C01" w:rsidP="00C067D0"/>
        </w:tc>
      </w:tr>
    </w:tbl>
    <w:p w:rsidR="006E32FD" w:rsidRDefault="006E32FD"/>
    <w:p w:rsidR="00E4629A" w:rsidRDefault="00E4629A"/>
    <w:p w:rsidR="00E4629A" w:rsidRDefault="00E4629A">
      <w:r>
        <w:t xml:space="preserve">This procedure summarizes the thinking described in the NZC but is a path for learners to develop. </w:t>
      </w:r>
    </w:p>
    <w:p w:rsidR="00E4629A" w:rsidRDefault="00E4629A"/>
    <w:p w:rsidR="00E4629A" w:rsidRDefault="00E4629A">
      <w:r>
        <w:t>The literacy demands include rea</w:t>
      </w:r>
      <w:r w:rsidR="00136C01">
        <w:t xml:space="preserve">ding, perhaps listening when getting the problem, researching (1). Then sketching, explaining, rewriting the problem (2). </w:t>
      </w:r>
      <w:proofErr w:type="gramStart"/>
      <w:r w:rsidR="00136C01">
        <w:t>Using structure to record the solution (3).</w:t>
      </w:r>
      <w:proofErr w:type="gramEnd"/>
      <w:r w:rsidR="00136C01">
        <w:t xml:space="preserve"> Writing, explaining, rewriting perhaps, talking, presenting, using symbols and mathematical statements (=</w:t>
      </w:r>
      <w:proofErr w:type="gramStart"/>
      <w:r w:rsidR="00136C01">
        <w:t>)(</w:t>
      </w:r>
      <w:proofErr w:type="gramEnd"/>
      <w:r w:rsidR="00136C01">
        <w:t>4). Pondering and reflecting on the answer to develop a better or different solution.</w:t>
      </w:r>
    </w:p>
    <w:p w:rsidR="00136C01" w:rsidRDefault="00136C01"/>
    <w:p w:rsidR="00136C01" w:rsidRDefault="00136C01">
      <w:r>
        <w:t>The numeracy demands are within the problem but could include number operations on the Real Numbers, use of number lines, graphs, diagrams, shapes, statistics (</w:t>
      </w:r>
      <w:proofErr w:type="gramStart"/>
      <w:r>
        <w:t>means  etc</w:t>
      </w:r>
      <w:proofErr w:type="gramEnd"/>
      <w:r>
        <w:t xml:space="preserve">). </w:t>
      </w:r>
      <w:proofErr w:type="gramStart"/>
      <w:r>
        <w:t>Sense making of the solution and giving it appropriate context.</w:t>
      </w:r>
      <w:proofErr w:type="gramEnd"/>
    </w:p>
    <w:p w:rsidR="00136C01" w:rsidRDefault="00136C01"/>
    <w:p w:rsidR="00136C01" w:rsidRDefault="00136C01">
      <w:r>
        <w:t xml:space="preserve">There is no time limit in solving a mathematical problem. An artificial limit may be imposed for management reasons but essentially a student should have as much time as required. </w:t>
      </w:r>
    </w:p>
    <w:p w:rsidR="00DE0186" w:rsidRDefault="00DE0186"/>
    <w:p w:rsidR="00DE0186" w:rsidRDefault="00DE0186">
      <w:r>
        <w:t xml:space="preserve">A final solution is to </w:t>
      </w:r>
      <w:proofErr w:type="spellStart"/>
      <w:r>
        <w:t>summarise</w:t>
      </w:r>
      <w:proofErr w:type="spellEnd"/>
      <w:r>
        <w:t xml:space="preserve"> all working and make a statement that solves the problem. Adding information or modifying a problem or generalizing a solution is ideal.</w:t>
      </w:r>
      <w:bookmarkStart w:id="0" w:name="_GoBack"/>
      <w:bookmarkEnd w:id="0"/>
    </w:p>
    <w:p w:rsidR="00DE0186" w:rsidRDefault="00DE0186"/>
    <w:p w:rsidR="00DE0186" w:rsidRDefault="007715E4">
      <w:hyperlink r:id="rId4" w:history="1">
        <w:r w:rsidR="00DE0186" w:rsidRPr="00CC10D9">
          <w:rPr>
            <w:rStyle w:val="Hyperlink"/>
          </w:rPr>
          <w:t>http://www.webmath.com</w:t>
        </w:r>
      </w:hyperlink>
    </w:p>
    <w:p w:rsidR="00DE0186" w:rsidRDefault="00DE0186"/>
    <w:p w:rsidR="006E32FD" w:rsidRDefault="006E32FD"/>
    <w:p w:rsidR="006E32FD" w:rsidRDefault="006E32FD"/>
    <w:sectPr w:rsidR="006E32FD" w:rsidSect="00AC7A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>
    <w:useFELayout/>
  </w:compat>
  <w:rsids>
    <w:rsidRoot w:val="00A65D6A"/>
    <w:rsid w:val="00136C01"/>
    <w:rsid w:val="006E32FD"/>
    <w:rsid w:val="007715E4"/>
    <w:rsid w:val="00A65D6A"/>
    <w:rsid w:val="00AC7A7E"/>
    <w:rsid w:val="00C067D0"/>
    <w:rsid w:val="00C87A63"/>
    <w:rsid w:val="00DE0186"/>
    <w:rsid w:val="00E4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01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01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ebmat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Aromathix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Hogan</dc:creator>
  <cp:lastModifiedBy>dd</cp:lastModifiedBy>
  <cp:revision>2</cp:revision>
  <dcterms:created xsi:type="dcterms:W3CDTF">2012-10-03T23:42:00Z</dcterms:created>
  <dcterms:modified xsi:type="dcterms:W3CDTF">2012-10-03T23:42:00Z</dcterms:modified>
</cp:coreProperties>
</file>